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AC" w:rsidRPr="00320AAC" w:rsidRDefault="007639B5" w:rsidP="00320AAC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</w:t>
      </w:r>
      <w:r w:rsidR="00320AAC" w:rsidRPr="00320A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ANADOLU LİSESİ</w:t>
      </w:r>
    </w:p>
    <w:p w:rsidR="00320AAC" w:rsidRPr="00320AAC" w:rsidRDefault="00320AAC" w:rsidP="00320AAC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20A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TÜRK DİLİ VE EDEBİYATI DERSİ</w:t>
      </w:r>
    </w:p>
    <w:p w:rsidR="00320AAC" w:rsidRDefault="00320AAC" w:rsidP="00320AAC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20A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KONUŞMA UYGULAMA SINAVI DEĞERLENDİRME ÖLÇEĞİ</w:t>
      </w:r>
    </w:p>
    <w:p w:rsidR="00320AAC" w:rsidRDefault="00320AAC" w:rsidP="00320AAC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Style w:val="TabloKlavuzu"/>
        <w:tblW w:w="153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5"/>
        <w:gridCol w:w="678"/>
        <w:gridCol w:w="2545"/>
        <w:gridCol w:w="1092"/>
        <w:gridCol w:w="1092"/>
        <w:gridCol w:w="1092"/>
        <w:gridCol w:w="1093"/>
        <w:gridCol w:w="1092"/>
        <w:gridCol w:w="1092"/>
        <w:gridCol w:w="1093"/>
        <w:gridCol w:w="1092"/>
        <w:gridCol w:w="1092"/>
        <w:gridCol w:w="1093"/>
        <w:gridCol w:w="709"/>
        <w:gridCol w:w="11"/>
      </w:tblGrid>
      <w:tr w:rsidR="00B96411" w:rsidTr="00AB7214">
        <w:trPr>
          <w:gridAfter w:val="1"/>
          <w:wAfter w:w="11" w:type="dxa"/>
          <w:cantSplit/>
          <w:trHeight w:val="307"/>
        </w:trPr>
        <w:tc>
          <w:tcPr>
            <w:tcW w:w="15310" w:type="dxa"/>
            <w:gridSpan w:val="14"/>
            <w:vAlign w:val="center"/>
          </w:tcPr>
          <w:p w:rsidR="00B96411" w:rsidRPr="00B96411" w:rsidRDefault="00B96411" w:rsidP="00E51C2A">
            <w:r w:rsidRPr="00B96411">
              <w:rPr>
                <w:rFonts w:ascii="Times New Roman" w:hAnsi="Times New Roman" w:cs="Times New Roman"/>
                <w:b/>
              </w:rPr>
              <w:t>SINIF: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SINAV </w:t>
            </w:r>
            <w:r w:rsidRPr="00B96411">
              <w:rPr>
                <w:rFonts w:ascii="Times New Roman" w:hAnsi="Times New Roman" w:cs="Times New Roman"/>
                <w:b/>
              </w:rPr>
              <w:t>TARİH</w:t>
            </w:r>
            <w:r>
              <w:rPr>
                <w:rFonts w:ascii="Times New Roman" w:hAnsi="Times New Roman" w:cs="Times New Roman"/>
                <w:b/>
              </w:rPr>
              <w:t>İ</w:t>
            </w:r>
            <w:r w:rsidRPr="00B96411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63F3A" w:rsidTr="00B82767">
        <w:trPr>
          <w:gridAfter w:val="1"/>
          <w:wAfter w:w="11" w:type="dxa"/>
          <w:cantSplit/>
          <w:trHeight w:val="128"/>
        </w:trPr>
        <w:tc>
          <w:tcPr>
            <w:tcW w:w="455" w:type="dxa"/>
            <w:vMerge w:val="restart"/>
            <w:textDirection w:val="btLr"/>
            <w:vAlign w:val="center"/>
          </w:tcPr>
          <w:p w:rsidR="00063F3A" w:rsidRPr="00384358" w:rsidRDefault="00063F3A" w:rsidP="001F10E3">
            <w:pPr>
              <w:widowControl w:val="0"/>
              <w:tabs>
                <w:tab w:val="center" w:pos="4536"/>
                <w:tab w:val="right" w:pos="9072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38435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SIRA</w:t>
            </w:r>
          </w:p>
        </w:tc>
        <w:tc>
          <w:tcPr>
            <w:tcW w:w="678" w:type="dxa"/>
            <w:vMerge w:val="restart"/>
            <w:textDirection w:val="btLr"/>
            <w:vAlign w:val="center"/>
          </w:tcPr>
          <w:p w:rsidR="00063F3A" w:rsidRPr="00384358" w:rsidRDefault="00063F3A" w:rsidP="001F10E3">
            <w:pPr>
              <w:widowControl w:val="0"/>
              <w:tabs>
                <w:tab w:val="center" w:pos="4536"/>
                <w:tab w:val="right" w:pos="9072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38435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OKUL NO</w:t>
            </w:r>
          </w:p>
        </w:tc>
        <w:tc>
          <w:tcPr>
            <w:tcW w:w="2545" w:type="dxa"/>
            <w:vMerge w:val="restart"/>
            <w:vAlign w:val="center"/>
          </w:tcPr>
          <w:p w:rsidR="00063F3A" w:rsidRPr="00384358" w:rsidRDefault="00063F3A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r w:rsidRPr="00384358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ADI - SOYADI</w:t>
            </w:r>
          </w:p>
        </w:tc>
        <w:tc>
          <w:tcPr>
            <w:tcW w:w="11632" w:type="dxa"/>
            <w:gridSpan w:val="11"/>
            <w:shd w:val="clear" w:color="auto" w:fill="EEECE1" w:themeFill="background2"/>
            <w:vAlign w:val="center"/>
          </w:tcPr>
          <w:p w:rsidR="00063F3A" w:rsidRPr="00063F3A" w:rsidRDefault="00063F3A" w:rsidP="00063F3A">
            <w:pPr>
              <w:jc w:val="center"/>
              <w:rPr>
                <w:b/>
              </w:rPr>
            </w:pPr>
            <w:r w:rsidRPr="00063F3A">
              <w:rPr>
                <w:b/>
              </w:rPr>
              <w:t xml:space="preserve">Türk Dili ve Edebiyatı </w:t>
            </w:r>
            <w:r w:rsidR="00F86D20">
              <w:rPr>
                <w:b/>
              </w:rPr>
              <w:t>Müfredat/</w:t>
            </w:r>
            <w:bookmarkStart w:id="0" w:name="_GoBack"/>
            <w:bookmarkEnd w:id="0"/>
            <w:r w:rsidRPr="00063F3A">
              <w:rPr>
                <w:b/>
              </w:rPr>
              <w:t>Öğretim Programı Konuşma Kazanımları</w:t>
            </w:r>
          </w:p>
        </w:tc>
      </w:tr>
      <w:tr w:rsidR="00B82767" w:rsidTr="00346607">
        <w:trPr>
          <w:cantSplit/>
          <w:trHeight w:val="2257"/>
        </w:trPr>
        <w:tc>
          <w:tcPr>
            <w:tcW w:w="455" w:type="dxa"/>
            <w:vMerge/>
            <w:textDirection w:val="btLr"/>
            <w:vAlign w:val="center"/>
          </w:tcPr>
          <w:p w:rsidR="00AB7214" w:rsidRPr="00384358" w:rsidRDefault="00AB7214" w:rsidP="001F10E3">
            <w:pPr>
              <w:widowControl w:val="0"/>
              <w:tabs>
                <w:tab w:val="center" w:pos="4536"/>
                <w:tab w:val="right" w:pos="9072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</w:p>
        </w:tc>
        <w:tc>
          <w:tcPr>
            <w:tcW w:w="678" w:type="dxa"/>
            <w:vMerge/>
            <w:textDirection w:val="btLr"/>
            <w:vAlign w:val="center"/>
          </w:tcPr>
          <w:p w:rsidR="00AB7214" w:rsidRPr="00384358" w:rsidRDefault="00AB7214" w:rsidP="001F10E3">
            <w:pPr>
              <w:widowControl w:val="0"/>
              <w:tabs>
                <w:tab w:val="center" w:pos="4536"/>
                <w:tab w:val="right" w:pos="9072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</w:p>
        </w:tc>
        <w:tc>
          <w:tcPr>
            <w:tcW w:w="2545" w:type="dxa"/>
            <w:vMerge/>
            <w:vAlign w:val="center"/>
          </w:tcPr>
          <w:p w:rsidR="00AB7214" w:rsidRPr="00384358" w:rsidRDefault="00AB7214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</w:p>
        </w:tc>
        <w:tc>
          <w:tcPr>
            <w:tcW w:w="1092" w:type="dxa"/>
            <w:shd w:val="clear" w:color="auto" w:fill="EEECE1" w:themeFill="background2"/>
            <w:textDirection w:val="btLr"/>
            <w:vAlign w:val="center"/>
          </w:tcPr>
          <w:p w:rsidR="00AB7214" w:rsidRPr="00F54212" w:rsidRDefault="00F54212" w:rsidP="003466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44796">
              <w:rPr>
                <w:rFonts w:ascii="Times New Roman" w:hAnsi="Times New Roman" w:cs="Times New Roman"/>
                <w:b/>
                <w:sz w:val="16"/>
                <w:szCs w:val="20"/>
              </w:rPr>
              <w:t>C.1. 3. Konuyla ilgili gözlem,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inceleme veya araştırma yapar.</w:t>
            </w:r>
          </w:p>
        </w:tc>
        <w:tc>
          <w:tcPr>
            <w:tcW w:w="1092" w:type="dxa"/>
            <w:shd w:val="clear" w:color="auto" w:fill="EEECE1" w:themeFill="background2"/>
            <w:textDirection w:val="btLr"/>
            <w:vAlign w:val="center"/>
          </w:tcPr>
          <w:p w:rsidR="00F54212" w:rsidRPr="00544796" w:rsidRDefault="00F54212" w:rsidP="003466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44796">
              <w:rPr>
                <w:rFonts w:ascii="Times New Roman" w:hAnsi="Times New Roman" w:cs="Times New Roman"/>
                <w:b/>
                <w:sz w:val="16"/>
                <w:szCs w:val="20"/>
              </w:rPr>
              <w:t>C.1. 5. Konuşma planına uygun olarak konuşma kartları hazırlar.</w:t>
            </w:r>
          </w:p>
          <w:p w:rsidR="00AB7214" w:rsidRPr="00A17E1D" w:rsidRDefault="00AB7214" w:rsidP="003466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92" w:type="dxa"/>
            <w:shd w:val="clear" w:color="auto" w:fill="EEECE1" w:themeFill="background2"/>
            <w:textDirection w:val="btLr"/>
            <w:vAlign w:val="center"/>
          </w:tcPr>
          <w:p w:rsidR="00AB7214" w:rsidRPr="00A17E1D" w:rsidRDefault="00F54212" w:rsidP="003466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54212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C.1. 9. </w:t>
            </w:r>
            <w:proofErr w:type="spellStart"/>
            <w:r w:rsidRPr="00F54212">
              <w:rPr>
                <w:rFonts w:ascii="Times New Roman" w:hAnsi="Times New Roman" w:cs="Times New Roman"/>
                <w:b/>
                <w:sz w:val="16"/>
                <w:szCs w:val="20"/>
              </w:rPr>
              <w:t>Boğumlama</w:t>
            </w:r>
            <w:proofErr w:type="spellEnd"/>
            <w:r w:rsidRPr="00F54212">
              <w:rPr>
                <w:rFonts w:ascii="Times New Roman" w:hAnsi="Times New Roman" w:cs="Times New Roman"/>
                <w:b/>
                <w:sz w:val="16"/>
                <w:szCs w:val="20"/>
              </w:rPr>
              <w:t>, vurgulama, tonlama ve duraklamaya dikkat ederek konuşur.</w:t>
            </w:r>
          </w:p>
        </w:tc>
        <w:tc>
          <w:tcPr>
            <w:tcW w:w="1093" w:type="dxa"/>
            <w:shd w:val="clear" w:color="auto" w:fill="EEECE1" w:themeFill="background2"/>
            <w:textDirection w:val="btLr"/>
            <w:vAlign w:val="center"/>
          </w:tcPr>
          <w:p w:rsidR="00AB7214" w:rsidRPr="00A17E1D" w:rsidRDefault="00F54212" w:rsidP="003466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54212">
              <w:rPr>
                <w:rFonts w:ascii="Times New Roman" w:hAnsi="Times New Roman" w:cs="Times New Roman"/>
                <w:b/>
                <w:sz w:val="16"/>
                <w:szCs w:val="20"/>
              </w:rPr>
              <w:t>C.1. 10. Konuşurken gereksiz ses ve kelimeler kullanmaktan kaçınır.</w:t>
            </w:r>
          </w:p>
        </w:tc>
        <w:tc>
          <w:tcPr>
            <w:tcW w:w="1092" w:type="dxa"/>
            <w:shd w:val="clear" w:color="auto" w:fill="EEECE1" w:themeFill="background2"/>
            <w:textDirection w:val="btLr"/>
            <w:vAlign w:val="center"/>
          </w:tcPr>
          <w:p w:rsidR="00AB7214" w:rsidRPr="00A17E1D" w:rsidRDefault="00F54212" w:rsidP="003466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54212">
              <w:rPr>
                <w:rFonts w:ascii="Times New Roman" w:hAnsi="Times New Roman" w:cs="Times New Roman"/>
                <w:b/>
                <w:sz w:val="16"/>
                <w:szCs w:val="20"/>
              </w:rPr>
              <w:t>C.1. 11. Konuşmasında beden dilini doğru ve etkili biçimde kullanır.</w:t>
            </w:r>
          </w:p>
        </w:tc>
        <w:tc>
          <w:tcPr>
            <w:tcW w:w="1092" w:type="dxa"/>
            <w:shd w:val="clear" w:color="auto" w:fill="EEECE1" w:themeFill="background2"/>
            <w:textDirection w:val="btLr"/>
            <w:vAlign w:val="center"/>
          </w:tcPr>
          <w:p w:rsidR="00AB7214" w:rsidRPr="00A17E1D" w:rsidRDefault="00F54212" w:rsidP="003466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54212">
              <w:rPr>
                <w:rFonts w:ascii="Times New Roman" w:hAnsi="Times New Roman" w:cs="Times New Roman"/>
                <w:b/>
                <w:sz w:val="16"/>
                <w:szCs w:val="20"/>
              </w:rPr>
              <w:t>C.1. 12. Konuşmasına etkili bir başlangıç yapar.</w:t>
            </w:r>
          </w:p>
        </w:tc>
        <w:tc>
          <w:tcPr>
            <w:tcW w:w="1093" w:type="dxa"/>
            <w:shd w:val="clear" w:color="auto" w:fill="EEECE1" w:themeFill="background2"/>
            <w:textDirection w:val="btLr"/>
            <w:vAlign w:val="center"/>
          </w:tcPr>
          <w:p w:rsidR="00AB7214" w:rsidRPr="00A17E1D" w:rsidRDefault="00F54212" w:rsidP="003466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54212">
              <w:rPr>
                <w:rFonts w:ascii="Times New Roman" w:hAnsi="Times New Roman" w:cs="Times New Roman"/>
                <w:b/>
                <w:sz w:val="16"/>
                <w:szCs w:val="20"/>
              </w:rPr>
              <w:t>C.1. 13. Konuşmasının içeriğini zenginleştirir.</w:t>
            </w:r>
          </w:p>
        </w:tc>
        <w:tc>
          <w:tcPr>
            <w:tcW w:w="1092" w:type="dxa"/>
            <w:shd w:val="clear" w:color="auto" w:fill="EEECE1" w:themeFill="background2"/>
            <w:textDirection w:val="btLr"/>
            <w:vAlign w:val="center"/>
          </w:tcPr>
          <w:p w:rsidR="00AB7214" w:rsidRPr="00A17E1D" w:rsidRDefault="00F54212" w:rsidP="003466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54212">
              <w:rPr>
                <w:rFonts w:ascii="Times New Roman" w:hAnsi="Times New Roman" w:cs="Times New Roman"/>
                <w:b/>
                <w:sz w:val="16"/>
                <w:szCs w:val="20"/>
              </w:rPr>
              <w:t>C.1. 14. Konuşmasında önemli noktaları vurgulayan ve konuşmayı takip etmeyi kolaylaştıran ifadeler kullanır.</w:t>
            </w:r>
          </w:p>
        </w:tc>
        <w:tc>
          <w:tcPr>
            <w:tcW w:w="1092" w:type="dxa"/>
            <w:shd w:val="clear" w:color="auto" w:fill="EEECE1" w:themeFill="background2"/>
            <w:textDirection w:val="btLr"/>
            <w:vAlign w:val="center"/>
          </w:tcPr>
          <w:p w:rsidR="00AB7214" w:rsidRPr="00A17E1D" w:rsidRDefault="00F54212" w:rsidP="003466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54212">
              <w:rPr>
                <w:rFonts w:ascii="Times New Roman" w:hAnsi="Times New Roman" w:cs="Times New Roman"/>
                <w:b/>
                <w:sz w:val="16"/>
                <w:szCs w:val="20"/>
              </w:rPr>
              <w:t>C.1. 15. Konuşmasını etkili bir biçimde sonlandırır.</w:t>
            </w:r>
          </w:p>
        </w:tc>
        <w:tc>
          <w:tcPr>
            <w:tcW w:w="1093" w:type="dxa"/>
            <w:shd w:val="clear" w:color="auto" w:fill="EEECE1" w:themeFill="background2"/>
            <w:textDirection w:val="btLr"/>
            <w:vAlign w:val="center"/>
          </w:tcPr>
          <w:p w:rsidR="00AB7214" w:rsidRPr="00A17E1D" w:rsidRDefault="00F54212" w:rsidP="00346607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54212">
              <w:rPr>
                <w:rFonts w:ascii="Times New Roman" w:hAnsi="Times New Roman" w:cs="Times New Roman"/>
                <w:b/>
                <w:sz w:val="16"/>
                <w:szCs w:val="20"/>
              </w:rPr>
              <w:t>C.1. 16. Konuşm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asında süreyi </w:t>
            </w:r>
            <w:r w:rsidR="00346607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verimli kullanır.</w:t>
            </w:r>
          </w:p>
        </w:tc>
        <w:tc>
          <w:tcPr>
            <w:tcW w:w="720" w:type="dxa"/>
            <w:gridSpan w:val="2"/>
            <w:shd w:val="clear" w:color="auto" w:fill="EEECE1" w:themeFill="background2"/>
            <w:textDirection w:val="btLr"/>
            <w:vAlign w:val="center"/>
          </w:tcPr>
          <w:p w:rsidR="00AB7214" w:rsidRPr="00320AAC" w:rsidRDefault="00AB7214" w:rsidP="001F10E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20AAC">
              <w:rPr>
                <w:rFonts w:ascii="Times New Roman" w:hAnsi="Times New Roman" w:cs="Times New Roman"/>
                <w:b/>
                <w:sz w:val="18"/>
                <w:szCs w:val="20"/>
              </w:rPr>
              <w:t>TOPLAM</w:t>
            </w:r>
          </w:p>
        </w:tc>
      </w:tr>
      <w:tr w:rsidR="00544796" w:rsidTr="00346607">
        <w:trPr>
          <w:gridAfter w:val="1"/>
          <w:wAfter w:w="11" w:type="dxa"/>
          <w:cantSplit/>
          <w:trHeight w:val="70"/>
        </w:trPr>
        <w:tc>
          <w:tcPr>
            <w:tcW w:w="455" w:type="dxa"/>
            <w:vMerge/>
            <w:textDirection w:val="btLr"/>
          </w:tcPr>
          <w:p w:rsidR="00544796" w:rsidRPr="00320AAC" w:rsidRDefault="00544796" w:rsidP="00320AAC">
            <w:pPr>
              <w:widowControl w:val="0"/>
              <w:tabs>
                <w:tab w:val="center" w:pos="4536"/>
                <w:tab w:val="right" w:pos="9072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</w:pPr>
          </w:p>
        </w:tc>
        <w:tc>
          <w:tcPr>
            <w:tcW w:w="678" w:type="dxa"/>
            <w:vMerge/>
            <w:textDirection w:val="btLr"/>
          </w:tcPr>
          <w:p w:rsidR="00544796" w:rsidRPr="00320AAC" w:rsidRDefault="00544796" w:rsidP="00320AAC">
            <w:pPr>
              <w:widowControl w:val="0"/>
              <w:tabs>
                <w:tab w:val="center" w:pos="4536"/>
                <w:tab w:val="right" w:pos="9072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</w:pPr>
          </w:p>
        </w:tc>
        <w:tc>
          <w:tcPr>
            <w:tcW w:w="2545" w:type="dxa"/>
            <w:vMerge/>
            <w:vAlign w:val="center"/>
          </w:tcPr>
          <w:p w:rsidR="00544796" w:rsidRPr="00320AAC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</w:p>
        </w:tc>
        <w:tc>
          <w:tcPr>
            <w:tcW w:w="1092" w:type="dxa"/>
            <w:shd w:val="clear" w:color="auto" w:fill="EEECE1" w:themeFill="background2"/>
            <w:vAlign w:val="center"/>
          </w:tcPr>
          <w:p w:rsidR="00544796" w:rsidRPr="00A17E1D" w:rsidRDefault="00544796" w:rsidP="00B82767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17E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(1</w:t>
            </w:r>
            <w:r w:rsidR="00B827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  <w:r w:rsidRPr="00A17E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p.)</w:t>
            </w:r>
          </w:p>
        </w:tc>
        <w:tc>
          <w:tcPr>
            <w:tcW w:w="1092" w:type="dxa"/>
            <w:shd w:val="clear" w:color="auto" w:fill="EEECE1" w:themeFill="background2"/>
            <w:vAlign w:val="center"/>
          </w:tcPr>
          <w:p w:rsidR="00544796" w:rsidRPr="00A17E1D" w:rsidRDefault="00B82767" w:rsidP="00320A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(10</w:t>
            </w:r>
            <w:r w:rsidR="00544796" w:rsidRPr="00A17E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p.)</w:t>
            </w:r>
          </w:p>
        </w:tc>
        <w:tc>
          <w:tcPr>
            <w:tcW w:w="1092" w:type="dxa"/>
            <w:shd w:val="clear" w:color="auto" w:fill="EEECE1" w:themeFill="background2"/>
            <w:vAlign w:val="center"/>
          </w:tcPr>
          <w:p w:rsidR="00544796" w:rsidRPr="00A17E1D" w:rsidRDefault="00544796" w:rsidP="00320A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E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(10p.)</w:t>
            </w:r>
          </w:p>
        </w:tc>
        <w:tc>
          <w:tcPr>
            <w:tcW w:w="1093" w:type="dxa"/>
            <w:shd w:val="clear" w:color="auto" w:fill="EEECE1" w:themeFill="background2"/>
            <w:vAlign w:val="center"/>
          </w:tcPr>
          <w:p w:rsidR="00544796" w:rsidRPr="00A17E1D" w:rsidRDefault="00544796" w:rsidP="00B827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E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(1</w:t>
            </w:r>
            <w:r w:rsidR="00B827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  <w:r w:rsidRPr="00A17E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p.)</w:t>
            </w:r>
          </w:p>
        </w:tc>
        <w:tc>
          <w:tcPr>
            <w:tcW w:w="1092" w:type="dxa"/>
            <w:shd w:val="clear" w:color="auto" w:fill="EEECE1" w:themeFill="background2"/>
            <w:vAlign w:val="center"/>
          </w:tcPr>
          <w:p w:rsidR="00544796" w:rsidRPr="00A17E1D" w:rsidRDefault="00B82767" w:rsidP="00320A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67">
              <w:rPr>
                <w:rFonts w:ascii="Times New Roman" w:hAnsi="Times New Roman" w:cs="Times New Roman"/>
                <w:b/>
                <w:sz w:val="16"/>
                <w:szCs w:val="16"/>
              </w:rPr>
              <w:t>(10p.)</w:t>
            </w:r>
          </w:p>
        </w:tc>
        <w:tc>
          <w:tcPr>
            <w:tcW w:w="1092" w:type="dxa"/>
            <w:shd w:val="clear" w:color="auto" w:fill="EEECE1" w:themeFill="background2"/>
            <w:vAlign w:val="center"/>
          </w:tcPr>
          <w:p w:rsidR="00544796" w:rsidRPr="00A17E1D" w:rsidRDefault="00544796" w:rsidP="00B827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E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(1</w:t>
            </w:r>
            <w:r w:rsidR="00B827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  <w:r w:rsidRPr="00A17E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p.)</w:t>
            </w:r>
          </w:p>
        </w:tc>
        <w:tc>
          <w:tcPr>
            <w:tcW w:w="1093" w:type="dxa"/>
            <w:shd w:val="clear" w:color="auto" w:fill="EEECE1" w:themeFill="background2"/>
            <w:vAlign w:val="center"/>
          </w:tcPr>
          <w:p w:rsidR="00544796" w:rsidRPr="00A17E1D" w:rsidRDefault="00544796" w:rsidP="00320A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E1D">
              <w:rPr>
                <w:rFonts w:ascii="Times New Roman" w:hAnsi="Times New Roman" w:cs="Times New Roman"/>
                <w:b/>
                <w:sz w:val="16"/>
                <w:szCs w:val="16"/>
              </w:rPr>
              <w:t>(10p.)</w:t>
            </w:r>
          </w:p>
        </w:tc>
        <w:tc>
          <w:tcPr>
            <w:tcW w:w="1092" w:type="dxa"/>
            <w:shd w:val="clear" w:color="auto" w:fill="EEECE1" w:themeFill="background2"/>
            <w:vAlign w:val="center"/>
          </w:tcPr>
          <w:p w:rsidR="00544796" w:rsidRPr="00A17E1D" w:rsidRDefault="00544796" w:rsidP="001F10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E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(10p.)</w:t>
            </w:r>
          </w:p>
        </w:tc>
        <w:tc>
          <w:tcPr>
            <w:tcW w:w="1092" w:type="dxa"/>
            <w:shd w:val="clear" w:color="auto" w:fill="EEECE1" w:themeFill="background2"/>
            <w:vAlign w:val="center"/>
          </w:tcPr>
          <w:p w:rsidR="00544796" w:rsidRPr="00A17E1D" w:rsidRDefault="00544796" w:rsidP="001F10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E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(10p.)</w:t>
            </w:r>
          </w:p>
        </w:tc>
        <w:tc>
          <w:tcPr>
            <w:tcW w:w="1093" w:type="dxa"/>
            <w:shd w:val="clear" w:color="auto" w:fill="EEECE1" w:themeFill="background2"/>
            <w:vAlign w:val="center"/>
          </w:tcPr>
          <w:p w:rsidR="00544796" w:rsidRPr="00A17E1D" w:rsidRDefault="00B82767" w:rsidP="001F10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67">
              <w:rPr>
                <w:rFonts w:ascii="Times New Roman" w:hAnsi="Times New Roman" w:cs="Times New Roman"/>
                <w:b/>
                <w:sz w:val="16"/>
                <w:szCs w:val="16"/>
              </w:rPr>
              <w:t>(10p.)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544796" w:rsidRPr="00A17E1D" w:rsidRDefault="00544796" w:rsidP="007D052C">
            <w:pPr>
              <w:jc w:val="center"/>
              <w:rPr>
                <w:b/>
                <w:sz w:val="16"/>
                <w:szCs w:val="16"/>
              </w:rPr>
            </w:pPr>
            <w:r w:rsidRPr="00A17E1D">
              <w:rPr>
                <w:b/>
                <w:sz w:val="16"/>
                <w:szCs w:val="16"/>
              </w:rPr>
              <w:t>100p.</w:t>
            </w:r>
          </w:p>
        </w:tc>
      </w:tr>
      <w:tr w:rsidR="00544796" w:rsidTr="00346607">
        <w:trPr>
          <w:gridAfter w:val="1"/>
          <w:wAfter w:w="11" w:type="dxa"/>
        </w:trPr>
        <w:tc>
          <w:tcPr>
            <w:tcW w:w="455" w:type="dxa"/>
            <w:vAlign w:val="center"/>
          </w:tcPr>
          <w:p w:rsidR="00544796" w:rsidRPr="00384358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38435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1</w:t>
            </w:r>
          </w:p>
        </w:tc>
        <w:tc>
          <w:tcPr>
            <w:tcW w:w="678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45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3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3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3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544796" w:rsidTr="00346607">
        <w:trPr>
          <w:gridAfter w:val="1"/>
          <w:wAfter w:w="11" w:type="dxa"/>
        </w:trPr>
        <w:tc>
          <w:tcPr>
            <w:tcW w:w="455" w:type="dxa"/>
            <w:vAlign w:val="center"/>
          </w:tcPr>
          <w:p w:rsidR="00544796" w:rsidRPr="00384358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38435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2</w:t>
            </w:r>
          </w:p>
        </w:tc>
        <w:tc>
          <w:tcPr>
            <w:tcW w:w="678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45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3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3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3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544796" w:rsidTr="00346607">
        <w:trPr>
          <w:gridAfter w:val="1"/>
          <w:wAfter w:w="11" w:type="dxa"/>
        </w:trPr>
        <w:tc>
          <w:tcPr>
            <w:tcW w:w="455" w:type="dxa"/>
            <w:vAlign w:val="center"/>
          </w:tcPr>
          <w:p w:rsidR="00544796" w:rsidRPr="00384358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38435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3</w:t>
            </w:r>
          </w:p>
        </w:tc>
        <w:tc>
          <w:tcPr>
            <w:tcW w:w="678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45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3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3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3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544796" w:rsidTr="00346607">
        <w:trPr>
          <w:gridAfter w:val="1"/>
          <w:wAfter w:w="11" w:type="dxa"/>
        </w:trPr>
        <w:tc>
          <w:tcPr>
            <w:tcW w:w="455" w:type="dxa"/>
            <w:vAlign w:val="center"/>
          </w:tcPr>
          <w:p w:rsidR="00544796" w:rsidRPr="00384358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38435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4</w:t>
            </w:r>
          </w:p>
        </w:tc>
        <w:tc>
          <w:tcPr>
            <w:tcW w:w="678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45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3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3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3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544796" w:rsidTr="00346607">
        <w:trPr>
          <w:gridAfter w:val="1"/>
          <w:wAfter w:w="11" w:type="dxa"/>
        </w:trPr>
        <w:tc>
          <w:tcPr>
            <w:tcW w:w="455" w:type="dxa"/>
            <w:vAlign w:val="center"/>
          </w:tcPr>
          <w:p w:rsidR="00544796" w:rsidRPr="00384358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38435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5</w:t>
            </w:r>
          </w:p>
        </w:tc>
        <w:tc>
          <w:tcPr>
            <w:tcW w:w="678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45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3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3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3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544796" w:rsidTr="00346607">
        <w:trPr>
          <w:gridAfter w:val="1"/>
          <w:wAfter w:w="11" w:type="dxa"/>
        </w:trPr>
        <w:tc>
          <w:tcPr>
            <w:tcW w:w="455" w:type="dxa"/>
            <w:vAlign w:val="center"/>
          </w:tcPr>
          <w:p w:rsidR="00544796" w:rsidRPr="00384358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38435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678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45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3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3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3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544796" w:rsidTr="00346607">
        <w:trPr>
          <w:gridAfter w:val="1"/>
          <w:wAfter w:w="11" w:type="dxa"/>
        </w:trPr>
        <w:tc>
          <w:tcPr>
            <w:tcW w:w="455" w:type="dxa"/>
            <w:vAlign w:val="center"/>
          </w:tcPr>
          <w:p w:rsidR="00544796" w:rsidRPr="00384358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38435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7</w:t>
            </w:r>
          </w:p>
        </w:tc>
        <w:tc>
          <w:tcPr>
            <w:tcW w:w="678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45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3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3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3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544796" w:rsidTr="00346607">
        <w:trPr>
          <w:gridAfter w:val="1"/>
          <w:wAfter w:w="11" w:type="dxa"/>
        </w:trPr>
        <w:tc>
          <w:tcPr>
            <w:tcW w:w="455" w:type="dxa"/>
            <w:vAlign w:val="center"/>
          </w:tcPr>
          <w:p w:rsidR="00544796" w:rsidRPr="00384358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38435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8</w:t>
            </w:r>
          </w:p>
        </w:tc>
        <w:tc>
          <w:tcPr>
            <w:tcW w:w="678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45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3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3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3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544796" w:rsidTr="00346607">
        <w:trPr>
          <w:gridAfter w:val="1"/>
          <w:wAfter w:w="11" w:type="dxa"/>
        </w:trPr>
        <w:tc>
          <w:tcPr>
            <w:tcW w:w="455" w:type="dxa"/>
            <w:vAlign w:val="center"/>
          </w:tcPr>
          <w:p w:rsidR="00544796" w:rsidRPr="00384358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38435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9</w:t>
            </w:r>
          </w:p>
        </w:tc>
        <w:tc>
          <w:tcPr>
            <w:tcW w:w="678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45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3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3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3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544796" w:rsidTr="00346607">
        <w:trPr>
          <w:gridAfter w:val="1"/>
          <w:wAfter w:w="11" w:type="dxa"/>
        </w:trPr>
        <w:tc>
          <w:tcPr>
            <w:tcW w:w="455" w:type="dxa"/>
            <w:vAlign w:val="center"/>
          </w:tcPr>
          <w:p w:rsidR="00544796" w:rsidRPr="00384358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38435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10</w:t>
            </w:r>
          </w:p>
        </w:tc>
        <w:tc>
          <w:tcPr>
            <w:tcW w:w="678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45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3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3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3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544796" w:rsidTr="00346607">
        <w:trPr>
          <w:gridAfter w:val="1"/>
          <w:wAfter w:w="11" w:type="dxa"/>
        </w:trPr>
        <w:tc>
          <w:tcPr>
            <w:tcW w:w="455" w:type="dxa"/>
            <w:vAlign w:val="center"/>
          </w:tcPr>
          <w:p w:rsidR="00544796" w:rsidRPr="00384358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38435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11</w:t>
            </w:r>
          </w:p>
        </w:tc>
        <w:tc>
          <w:tcPr>
            <w:tcW w:w="678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45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3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3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3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544796" w:rsidTr="00346607">
        <w:trPr>
          <w:gridAfter w:val="1"/>
          <w:wAfter w:w="11" w:type="dxa"/>
        </w:trPr>
        <w:tc>
          <w:tcPr>
            <w:tcW w:w="455" w:type="dxa"/>
            <w:vAlign w:val="center"/>
          </w:tcPr>
          <w:p w:rsidR="00544796" w:rsidRPr="00384358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38435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12</w:t>
            </w:r>
          </w:p>
        </w:tc>
        <w:tc>
          <w:tcPr>
            <w:tcW w:w="678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45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3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3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3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544796" w:rsidTr="00346607">
        <w:trPr>
          <w:gridAfter w:val="1"/>
          <w:wAfter w:w="11" w:type="dxa"/>
        </w:trPr>
        <w:tc>
          <w:tcPr>
            <w:tcW w:w="455" w:type="dxa"/>
            <w:vAlign w:val="center"/>
          </w:tcPr>
          <w:p w:rsidR="00544796" w:rsidRPr="00384358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38435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13</w:t>
            </w:r>
          </w:p>
        </w:tc>
        <w:tc>
          <w:tcPr>
            <w:tcW w:w="678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45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3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3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3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544796" w:rsidTr="00346607">
        <w:trPr>
          <w:gridAfter w:val="1"/>
          <w:wAfter w:w="11" w:type="dxa"/>
        </w:trPr>
        <w:tc>
          <w:tcPr>
            <w:tcW w:w="455" w:type="dxa"/>
            <w:vAlign w:val="center"/>
          </w:tcPr>
          <w:p w:rsidR="00544796" w:rsidRPr="00384358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38435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14</w:t>
            </w:r>
          </w:p>
        </w:tc>
        <w:tc>
          <w:tcPr>
            <w:tcW w:w="678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45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3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3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3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544796" w:rsidTr="00346607">
        <w:trPr>
          <w:gridAfter w:val="1"/>
          <w:wAfter w:w="11" w:type="dxa"/>
        </w:trPr>
        <w:tc>
          <w:tcPr>
            <w:tcW w:w="455" w:type="dxa"/>
            <w:vAlign w:val="center"/>
          </w:tcPr>
          <w:p w:rsidR="00544796" w:rsidRPr="00384358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38435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15</w:t>
            </w:r>
          </w:p>
        </w:tc>
        <w:tc>
          <w:tcPr>
            <w:tcW w:w="678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45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3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3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3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544796" w:rsidTr="00346607">
        <w:trPr>
          <w:gridAfter w:val="1"/>
          <w:wAfter w:w="11" w:type="dxa"/>
        </w:trPr>
        <w:tc>
          <w:tcPr>
            <w:tcW w:w="455" w:type="dxa"/>
            <w:vAlign w:val="center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78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45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3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3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3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</w:tcPr>
          <w:p w:rsidR="00544796" w:rsidRDefault="00544796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320AAC" w:rsidRPr="00320AAC" w:rsidRDefault="00320AAC" w:rsidP="008C334A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82767" w:rsidRDefault="008C334A" w:rsidP="008C334A">
      <w:pPr>
        <w:pStyle w:val="AralkYok"/>
        <w:ind w:left="10620"/>
        <w:rPr>
          <w:rFonts w:ascii="Times New Roman" w:hAnsi="Times New Roman" w:cs="Times New Roman"/>
          <w:b/>
        </w:rPr>
      </w:pPr>
      <w:r w:rsidRPr="008C334A">
        <w:rPr>
          <w:b/>
        </w:rPr>
        <w:t xml:space="preserve">         </w:t>
      </w:r>
      <w:r>
        <w:rPr>
          <w:b/>
        </w:rPr>
        <w:t xml:space="preserve">   </w:t>
      </w:r>
      <w:r w:rsidRPr="008C334A">
        <w:rPr>
          <w:b/>
        </w:rPr>
        <w:t xml:space="preserve">    </w:t>
      </w:r>
      <w:r w:rsidRPr="001E5B3D">
        <w:rPr>
          <w:rFonts w:ascii="Times New Roman" w:hAnsi="Times New Roman" w:cs="Times New Roman"/>
          <w:b/>
        </w:rPr>
        <w:t>Murat AKINCI</w:t>
      </w:r>
    </w:p>
    <w:p w:rsidR="008C334A" w:rsidRPr="001E5B3D" w:rsidRDefault="008C334A" w:rsidP="008C334A">
      <w:pPr>
        <w:pStyle w:val="AralkYok"/>
        <w:ind w:left="10620"/>
        <w:rPr>
          <w:rFonts w:ascii="Times New Roman" w:hAnsi="Times New Roman" w:cs="Times New Roman"/>
          <w:b/>
        </w:rPr>
      </w:pPr>
      <w:r w:rsidRPr="001E5B3D">
        <w:rPr>
          <w:rFonts w:ascii="Times New Roman" w:hAnsi="Times New Roman" w:cs="Times New Roman"/>
          <w:b/>
        </w:rPr>
        <w:t>Türk Dili ve Edebiyatı Öğretmeni</w:t>
      </w:r>
    </w:p>
    <w:sectPr w:rsidR="008C334A" w:rsidRPr="001E5B3D" w:rsidSect="00B82767">
      <w:pgSz w:w="16838" w:h="11906" w:orient="landscape"/>
      <w:pgMar w:top="70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AC"/>
    <w:rsid w:val="00002D1C"/>
    <w:rsid w:val="00024062"/>
    <w:rsid w:val="00063F3A"/>
    <w:rsid w:val="001069AA"/>
    <w:rsid w:val="001E5B3D"/>
    <w:rsid w:val="001F10E3"/>
    <w:rsid w:val="00320AAC"/>
    <w:rsid w:val="00330E35"/>
    <w:rsid w:val="00346607"/>
    <w:rsid w:val="00384358"/>
    <w:rsid w:val="0040560A"/>
    <w:rsid w:val="00415F78"/>
    <w:rsid w:val="00544796"/>
    <w:rsid w:val="00636582"/>
    <w:rsid w:val="006D2DA3"/>
    <w:rsid w:val="007639B5"/>
    <w:rsid w:val="007D052C"/>
    <w:rsid w:val="008C334A"/>
    <w:rsid w:val="00A17E1D"/>
    <w:rsid w:val="00AB7214"/>
    <w:rsid w:val="00B82767"/>
    <w:rsid w:val="00B96411"/>
    <w:rsid w:val="00E51C2A"/>
    <w:rsid w:val="00F54212"/>
    <w:rsid w:val="00F8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0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20AAC"/>
    <w:pPr>
      <w:ind w:left="720"/>
      <w:contextualSpacing/>
    </w:pPr>
  </w:style>
  <w:style w:type="paragraph" w:styleId="AralkYok">
    <w:name w:val="No Spacing"/>
    <w:uiPriority w:val="1"/>
    <w:qFormat/>
    <w:rsid w:val="008C33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0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20AAC"/>
    <w:pPr>
      <w:ind w:left="720"/>
      <w:contextualSpacing/>
    </w:pPr>
  </w:style>
  <w:style w:type="paragraph" w:styleId="AralkYok">
    <w:name w:val="No Spacing"/>
    <w:uiPriority w:val="1"/>
    <w:qFormat/>
    <w:rsid w:val="008C33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125E-20F6-453A-BADE-5C52E918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www.turkedebiyati.org</Manager>
  <Company>www.turkedebiyati.org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www.turkedebiyati.org</dc:title>
  <dc:subject>www.turkedebiyati.org</dc:subject>
  <dc:creator>Murat AKINCI</dc:creator>
  <cp:keywords>www.turkedebiyati.org</cp:keywords>
  <dc:description>www.turkedebiyati.org</dc:description>
  <cp:lastModifiedBy>WIN11TR1</cp:lastModifiedBy>
  <cp:revision>2</cp:revision>
  <cp:lastPrinted>2023-11-09T20:06:00Z</cp:lastPrinted>
  <dcterms:created xsi:type="dcterms:W3CDTF">2023-12-23T12:36:00Z</dcterms:created>
  <dcterms:modified xsi:type="dcterms:W3CDTF">2023-12-23T12:36:00Z</dcterms:modified>
  <cp:category>www.turkedebiyati.org</cp:category>
</cp:coreProperties>
</file>